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02A" w:rsidRDefault="002D102A" w:rsidP="002D102A">
      <w:pPr>
        <w:autoSpaceDE w:val="0"/>
        <w:autoSpaceDN w:val="0"/>
        <w:spacing w:after="0" w:line="240" w:lineRule="auto"/>
        <w:ind w:right="-680"/>
        <w:jc w:val="both"/>
        <w:rPr>
          <w:rFonts w:asciiTheme="majorHAnsi" w:eastAsia="Times New Roman" w:hAnsiTheme="majorHAnsi" w:cstheme="majorBidi"/>
          <w:b/>
          <w:color w:val="365F91" w:themeColor="accent1" w:themeShade="BF"/>
          <w:sz w:val="32"/>
          <w:szCs w:val="32"/>
          <w:lang w:val="en-GB" w:eastAsia="en-GB"/>
        </w:rPr>
      </w:pPr>
      <w:r>
        <w:rPr>
          <w:rFonts w:asciiTheme="majorHAnsi" w:eastAsia="Times New Roman" w:hAnsiTheme="majorHAnsi" w:cstheme="majorBidi"/>
          <w:b/>
          <w:color w:val="365F91" w:themeColor="accent1" w:themeShade="BF"/>
          <w:sz w:val="32"/>
          <w:szCs w:val="32"/>
          <w:lang w:val="en-GB" w:eastAsia="en-GB"/>
        </w:rPr>
        <w:t xml:space="preserve">Checklist for Review of the Child Safeguarding Statement </w:t>
      </w:r>
    </w:p>
    <w:p w:rsidR="002D102A" w:rsidRDefault="002D102A" w:rsidP="002D102A">
      <w:pPr>
        <w:autoSpaceDE w:val="0"/>
        <w:autoSpaceDN w:val="0"/>
        <w:spacing w:after="0" w:line="240" w:lineRule="auto"/>
        <w:ind w:right="-680"/>
        <w:jc w:val="both"/>
        <w:rPr>
          <w:rFonts w:ascii="Times New Roman" w:hAnsi="Times New Roman" w:cs="Times New Roman"/>
          <w:sz w:val="30"/>
          <w:szCs w:val="30"/>
        </w:rPr>
      </w:pPr>
    </w:p>
    <w:p w:rsidR="002D102A" w:rsidRDefault="002D102A" w:rsidP="002D102A">
      <w:pPr>
        <w:autoSpaceDE w:val="0"/>
        <w:autoSpaceDN w:val="0"/>
        <w:spacing w:after="0" w:line="240" w:lineRule="auto"/>
        <w:ind w:right="-680"/>
        <w:jc w:val="both"/>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rPr>
        <w:t>Child Protection Procedures for Primary and Post-Primary Schools 2017</w:t>
      </w:r>
      <w:r>
        <w:rPr>
          <w:rFonts w:ascii="Times New Roman" w:hAnsi="Times New Roman" w:cs="Times New Roman"/>
        </w:rPr>
        <w:t xml:space="preserve"> require the Board of Management must undertake a review of its Child Safeguarding Statement and that the following checklist </w:t>
      </w:r>
      <w:proofErr w:type="spellStart"/>
      <w:r>
        <w:rPr>
          <w:rFonts w:ascii="Times New Roman" w:hAnsi="Times New Roman" w:cs="Times New Roman"/>
        </w:rPr>
        <w:t>isused</w:t>
      </w:r>
      <w:proofErr w:type="spellEnd"/>
      <w:r>
        <w:rPr>
          <w:rFonts w:ascii="Times New Roman" w:hAnsi="Times New Roman" w:cs="Times New Roman"/>
        </w:rPr>
        <w:t xml:space="preserve"> for this purpose. The review is completed every year or as soon as practicable after there has been a material change in any matter to which the Child Safeguarding Statement refers.  Undertaking an annual review also ensures that a school also meets its statutory obligation under section 11(8) of the Children First Act 2015, to review its Child Safeguarding Statement every two years.    </w:t>
      </w:r>
    </w:p>
    <w:p w:rsidR="002D102A" w:rsidRDefault="002D102A" w:rsidP="002D102A">
      <w:pPr>
        <w:autoSpaceDE w:val="0"/>
        <w:autoSpaceDN w:val="0"/>
        <w:spacing w:after="0" w:line="240" w:lineRule="auto"/>
        <w:ind w:right="-680"/>
        <w:jc w:val="both"/>
        <w:rPr>
          <w:rFonts w:ascii="Times New Roman" w:hAnsi="Times New Roman" w:cs="Times New Roman"/>
        </w:rPr>
      </w:pPr>
    </w:p>
    <w:p w:rsidR="002D102A" w:rsidRDefault="002D102A" w:rsidP="002D102A">
      <w:pPr>
        <w:autoSpaceDE w:val="0"/>
        <w:autoSpaceDN w:val="0"/>
        <w:spacing w:after="0" w:line="240" w:lineRule="auto"/>
        <w:ind w:right="-680"/>
        <w:jc w:val="both"/>
        <w:rPr>
          <w:rFonts w:ascii="Times New Roman" w:hAnsi="Times New Roman" w:cs="Times New Roman"/>
        </w:rPr>
      </w:pPr>
      <w:r>
        <w:rPr>
          <w:rFonts w:ascii="Times New Roman" w:hAnsi="Times New Roman" w:cs="Times New Roman"/>
        </w:rPr>
        <w:t xml:space="preserve">As part of the overall review process, the Board of Management also assesses relevant school policies, procedures, practices and activities </w:t>
      </w:r>
      <w:proofErr w:type="spellStart"/>
      <w:r>
        <w:rPr>
          <w:rFonts w:ascii="Times New Roman" w:hAnsi="Times New Roman" w:cs="Times New Roman"/>
        </w:rPr>
        <w:t>vis</w:t>
      </w:r>
      <w:proofErr w:type="spellEnd"/>
      <w:r>
        <w:rPr>
          <w:rFonts w:ascii="Times New Roman" w:hAnsi="Times New Roman" w:cs="Times New Roman"/>
        </w:rPr>
        <w:t xml:space="preserve"> a </w:t>
      </w:r>
      <w:proofErr w:type="spellStart"/>
      <w:r>
        <w:rPr>
          <w:rFonts w:ascii="Times New Roman" w:hAnsi="Times New Roman" w:cs="Times New Roman"/>
        </w:rPr>
        <w:t>vis</w:t>
      </w:r>
      <w:proofErr w:type="spellEnd"/>
      <w:r>
        <w:rPr>
          <w:rFonts w:ascii="Times New Roman" w:hAnsi="Times New Roman" w:cs="Times New Roman"/>
        </w:rPr>
        <w:t xml:space="preserve"> their adherence to the principles of best practice in child protection and welfare as set out in the school’s Child Safeguarding Statement, the Children First Act 2015 and the </w:t>
      </w:r>
      <w:r>
        <w:rPr>
          <w:rFonts w:ascii="Times New Roman" w:hAnsi="Times New Roman" w:cs="Times New Roman"/>
          <w:i/>
        </w:rPr>
        <w:t>Child Protection Procedures for Primary and Post-Primary Schools 2017.</w:t>
      </w:r>
    </w:p>
    <w:p w:rsidR="002D102A" w:rsidRDefault="002D102A" w:rsidP="002D102A">
      <w:pPr>
        <w:autoSpaceDE w:val="0"/>
        <w:autoSpaceDN w:val="0"/>
        <w:spacing w:after="0" w:line="240" w:lineRule="auto"/>
        <w:ind w:right="-680"/>
        <w:jc w:val="both"/>
        <w:rPr>
          <w:rFonts w:ascii="Times New Roman" w:hAnsi="Times New Roman" w:cs="Times New Roman"/>
        </w:rPr>
      </w:pPr>
    </w:p>
    <w:tbl>
      <w:tblPr>
        <w:tblStyle w:val="TableGrid1"/>
        <w:tblW w:w="9776" w:type="dxa"/>
        <w:tblInd w:w="0" w:type="dxa"/>
        <w:tblLook w:val="04A0"/>
      </w:tblPr>
      <w:tblGrid>
        <w:gridCol w:w="8642"/>
        <w:gridCol w:w="1134"/>
      </w:tblGrid>
      <w:tr w:rsidR="002D102A" w:rsidTr="002D102A">
        <w:trPr>
          <w:tblHeader/>
        </w:trPr>
        <w:tc>
          <w:tcPr>
            <w:tcW w:w="8642"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c>
          <w:tcPr>
            <w:tcW w:w="1134" w:type="dxa"/>
            <w:tcBorders>
              <w:top w:val="single" w:sz="4" w:space="0" w:color="auto"/>
              <w:left w:val="single" w:sz="4" w:space="0" w:color="auto"/>
              <w:bottom w:val="single" w:sz="4" w:space="0" w:color="auto"/>
              <w:right w:val="single" w:sz="4" w:space="0" w:color="auto"/>
            </w:tcBorders>
            <w:hideMark/>
          </w:tcPr>
          <w:p w:rsidR="002D102A" w:rsidRDefault="002D102A">
            <w:pPr>
              <w:spacing w:after="0" w:line="240" w:lineRule="auto"/>
              <w:jc w:val="both"/>
              <w:rPr>
                <w:b/>
              </w:rPr>
            </w:pPr>
            <w:r>
              <w:rPr>
                <w:rFonts w:ascii="Times New Roman" w:hAnsi="Times New Roman" w:cs="Times New Roman"/>
                <w:b/>
              </w:rPr>
              <w:t>Yes/No</w:t>
            </w: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Board formally adopted a Child Safeguarding Statement in accordance with the ‘Child Protection Procedures for Primary and Post Primary Schools 2017’?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As part of the school’s Child Safeguarding Statement, has the Board formally adopted, without modification, the ‘Child Protection Procedures for Primary and Post Primary Schools 2017’’?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Does the school’s Child Safeguarding Statement include a written assessment of risk as required under the Children First Act 2015?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Board reviewed and updated where necessary the written assessment of risk as part of this overall review?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DLP attended available child protection training?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Deputy DLP attended available child protection training?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Have any members of the Board attended child protection training?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Are there both a DLP and a Deputy DLP currently appointed?</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Are the relevant contact details (</w:t>
            </w:r>
            <w:proofErr w:type="spellStart"/>
            <w:r>
              <w:rPr>
                <w:rFonts w:ascii="Times New Roman" w:hAnsi="Times New Roman" w:cs="Times New Roman"/>
              </w:rPr>
              <w:t>Tusla</w:t>
            </w:r>
            <w:proofErr w:type="spellEnd"/>
            <w:r>
              <w:rPr>
                <w:rFonts w:ascii="Times New Roman" w:hAnsi="Times New Roman" w:cs="Times New Roman"/>
              </w:rPr>
              <w:t xml:space="preserve"> and An Garda </w:t>
            </w:r>
            <w:proofErr w:type="spellStart"/>
            <w:r>
              <w:rPr>
                <w:rFonts w:ascii="Times New Roman" w:hAnsi="Times New Roman" w:cs="Times New Roman"/>
              </w:rPr>
              <w:t>Síochána</w:t>
            </w:r>
            <w:proofErr w:type="spellEnd"/>
            <w:r>
              <w:rPr>
                <w:rFonts w:ascii="Times New Roman" w:hAnsi="Times New Roman" w:cs="Times New Roman"/>
              </w:rPr>
              <w:t>) to hand?</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Board arrangements in place to communicate the school’s Child Safeguarding Statement to new school personnel?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Is the Board satisfied that all school personnel have been made aware of their responsibilities under the ‘Child Protection Procedures for Primary and Post Primary Schools 2017’ and the Children First Act 2015?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Has the Board received a Principal’s Child Protection Oversight Report at each Board meeting held since the last review was undertaken?</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Since the Board’s last review, was the Board informed of any child protection reports made to </w:t>
            </w:r>
            <w:proofErr w:type="spellStart"/>
            <w:r>
              <w:rPr>
                <w:rFonts w:ascii="Times New Roman" w:hAnsi="Times New Roman" w:cs="Times New Roman"/>
              </w:rPr>
              <w:t>Tusla</w:t>
            </w:r>
            <w:proofErr w:type="spellEnd"/>
            <w:r>
              <w:rPr>
                <w:rFonts w:ascii="Times New Roman" w:hAnsi="Times New Roman" w:cs="Times New Roman"/>
              </w:rPr>
              <w:t xml:space="preserve">/An Garda </w:t>
            </w:r>
            <w:proofErr w:type="spellStart"/>
            <w:r>
              <w:rPr>
                <w:rFonts w:ascii="Times New Roman" w:hAnsi="Times New Roman" w:cs="Times New Roman"/>
              </w:rPr>
              <w:t>Síochána</w:t>
            </w:r>
            <w:proofErr w:type="spellEnd"/>
            <w:r>
              <w:rPr>
                <w:rFonts w:ascii="Times New Roman" w:hAnsi="Times New Roman" w:cs="Times New Roman"/>
              </w:rPr>
              <w:t xml:space="preserve"> by the DLP?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Since the Board’s last review, was the Board informed of any cases where the DLP sought advice from </w:t>
            </w:r>
            <w:proofErr w:type="spellStart"/>
            <w:r>
              <w:rPr>
                <w:rFonts w:ascii="Times New Roman" w:hAnsi="Times New Roman" w:cs="Times New Roman"/>
              </w:rPr>
              <w:t>Tusla</w:t>
            </w:r>
            <w:proofErr w:type="spellEnd"/>
            <w:r>
              <w:rPr>
                <w:rFonts w:ascii="Times New Roman" w:hAnsi="Times New Roman" w:cs="Times New Roman"/>
              </w:rPr>
              <w:t xml:space="preserve">/and as a result of this advice, no report to the HSE was made?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Since the Board’s last review, was the Board informed of any cases where an allegation of abuse or neglect was made against any member of school personnel?</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Has the Board been provided with and reviewed all documents relevant to the Principal’s Child Protection Oversight Report?</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Is the Board satisfied that the child protection procedures in relation to the making of reports to </w:t>
            </w:r>
            <w:proofErr w:type="spellStart"/>
            <w:r>
              <w:rPr>
                <w:rFonts w:ascii="Times New Roman" w:hAnsi="Times New Roman" w:cs="Times New Roman"/>
              </w:rPr>
              <w:t>Tusla</w:t>
            </w:r>
            <w:proofErr w:type="spellEnd"/>
            <w:r>
              <w:rPr>
                <w:rFonts w:ascii="Times New Roman" w:hAnsi="Times New Roman" w:cs="Times New Roman"/>
              </w:rPr>
              <w:t xml:space="preserve">/An Garda </w:t>
            </w:r>
            <w:proofErr w:type="spellStart"/>
            <w:r>
              <w:rPr>
                <w:rFonts w:ascii="Times New Roman" w:hAnsi="Times New Roman" w:cs="Times New Roman"/>
              </w:rPr>
              <w:t>Síochána</w:t>
            </w:r>
            <w:proofErr w:type="spellEnd"/>
            <w:r>
              <w:rPr>
                <w:rFonts w:ascii="Times New Roman" w:hAnsi="Times New Roman" w:cs="Times New Roman"/>
              </w:rPr>
              <w:t xml:space="preserve"> were appropriately followed in each case reviewed?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Is the Board satisfied that, since the last review, all appropriate actions are being or </w:t>
            </w:r>
            <w:r>
              <w:rPr>
                <w:rFonts w:ascii="Times New Roman" w:hAnsi="Times New Roman" w:cs="Times New Roman"/>
              </w:rPr>
              <w:lastRenderedPageBreak/>
              <w:t>have been taken in respect of any member of school personnel against whom an allegation of abuse or neglect has been made?*</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lastRenderedPageBreak/>
              <w:t xml:space="preserve">Were child protection matters reported to the Board appropriately recorded in the Board minutes?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Is the Board satisfied that all records relating to child protection are appropriately filed and stored securely?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rPr>
          <w:trHeight w:val="540"/>
        </w:trPr>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Has the Board been notified by any parent in relation to that parent not receiving the standard notification required under section 5.6  of the ‘Child Protection Procedures for Primary and Post Primary Schools 2017’</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In relation to any cases identified at question 21 above, has the Board ensured that any notifications required section 5.6 of the ‘Child Protection Procedures for Primary and Post Primary Schools 2017’ were subsequently issued by the DLP?</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Board ensured that the Parents’ Association (if any), has been provided with the school’s Child Safeguarding Statement?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Has the Board ensured that the patron has been provided with the school’s Child Safeguarding Statement?</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Board ensured that the school’s Child Safeguarding Statement is available to parents on request?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Board ensured that the Stay Safe programme is implemented in full in the school? (applies to primary schools)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Has the Board ensured that the Wellbeing Programme for Junior Cycle students is implemented in full in the school? (applies to post- primary schools)</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Has the Board ensured that the SPHE curriculum is implemented in full in the school?</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Is the Board satisfied that the statutory requirements for Garda Vetting have been met in respect of all school personnel (employees and volunteers)? *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Is the Board satisfied that the Department’s requirements in relation to the provision of a child protection related statutory declaration and associated form of undertaking have been met in respect of persons appointed to teaching and non-teaching positions?*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Is the Board satisfied that, from a child protection perspective, thorough recruitment and selection procedures are applied by the school in relation to all school personnel (employees and volunteers)?*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Has the Board considered and addressed any complaints or suggestions for improvements regarding the school’s Child Safeguarding Statement?</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Has the Board sought the feedback of parents in relation to the school’s compliance with the requirements of the child safeguarding requirements of the ‘Child Protection Procedures for Primary and Post Primary Schools 2017’</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Has the Board sought the feedback of pupils in relation to the school’s child safeguarding arrangements?</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Is the Board satisfied that the ‘Child Protection Procedures for Primary and Post Primary Schools 2017’ are being fully and adequately implemented by the school?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Board identified any aspects of the school’s Child Safeguarding Statement and/or its implementation that require further improvement?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Board put in place an action plan containing appropriate timelines to address those aspects of the school’s Child Safeguarding Statement and/or its implementation that have been identified as requiring further improvement ?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r w:rsidR="002D102A" w:rsidTr="002D102A">
        <w:tc>
          <w:tcPr>
            <w:tcW w:w="8642" w:type="dxa"/>
            <w:tcBorders>
              <w:top w:val="single" w:sz="4" w:space="0" w:color="auto"/>
              <w:left w:val="single" w:sz="4" w:space="0" w:color="auto"/>
              <w:bottom w:val="single" w:sz="4" w:space="0" w:color="auto"/>
              <w:right w:val="single" w:sz="4" w:space="0" w:color="auto"/>
            </w:tcBorders>
            <w:hideMark/>
          </w:tcPr>
          <w:p w:rsidR="002D102A" w:rsidRDefault="002D102A">
            <w:pPr>
              <w:numPr>
                <w:ilvl w:val="0"/>
                <w:numId w:val="1"/>
              </w:numPr>
              <w:autoSpaceDE w:val="0"/>
              <w:autoSpaceDN w:val="0"/>
              <w:spacing w:after="0" w:line="240" w:lineRule="auto"/>
              <w:jc w:val="both"/>
              <w:rPr>
                <w:rFonts w:ascii="Times New Roman" w:hAnsi="Times New Roman" w:cs="Times New Roman"/>
              </w:rPr>
            </w:pPr>
            <w:r>
              <w:rPr>
                <w:rFonts w:ascii="Times New Roman" w:hAnsi="Times New Roman" w:cs="Times New Roman"/>
              </w:rPr>
              <w:t xml:space="preserve">Has the Board ensured that any areas for improvement that that were identified in any previous review of the school’s Child Safeguarding Statement have been adequately addressed? </w:t>
            </w:r>
          </w:p>
        </w:tc>
        <w:tc>
          <w:tcPr>
            <w:tcW w:w="1134" w:type="dxa"/>
            <w:tcBorders>
              <w:top w:val="single" w:sz="4" w:space="0" w:color="auto"/>
              <w:left w:val="single" w:sz="4" w:space="0" w:color="auto"/>
              <w:bottom w:val="single" w:sz="4" w:space="0" w:color="auto"/>
              <w:right w:val="single" w:sz="4" w:space="0" w:color="auto"/>
            </w:tcBorders>
          </w:tcPr>
          <w:p w:rsidR="002D102A" w:rsidRDefault="002D102A">
            <w:pPr>
              <w:spacing w:after="0" w:line="240" w:lineRule="auto"/>
              <w:jc w:val="both"/>
            </w:pPr>
          </w:p>
        </w:tc>
      </w:tr>
    </w:tbl>
    <w:p w:rsidR="002D102A" w:rsidRDefault="002D102A" w:rsidP="002D102A">
      <w:pPr>
        <w:autoSpaceDE w:val="0"/>
        <w:autoSpaceDN w:val="0"/>
        <w:spacing w:after="0" w:line="240" w:lineRule="auto"/>
        <w:ind w:right="-680"/>
        <w:jc w:val="both"/>
        <w:rPr>
          <w:rFonts w:ascii="Times New Roman" w:hAnsi="Times New Roman" w:cs="Times New Roman"/>
        </w:rPr>
      </w:pPr>
    </w:p>
    <w:p w:rsidR="002D102A" w:rsidRDefault="002D102A" w:rsidP="002D102A">
      <w:pPr>
        <w:autoSpaceDE w:val="0"/>
        <w:autoSpaceDN w:val="0"/>
        <w:spacing w:after="0" w:line="240" w:lineRule="auto"/>
        <w:ind w:right="-680"/>
        <w:jc w:val="both"/>
        <w:rPr>
          <w:rFonts w:ascii="Times New Roman" w:hAnsi="Times New Roman" w:cs="Times New Roman"/>
        </w:rPr>
      </w:pPr>
      <w:r>
        <w:rPr>
          <w:rFonts w:ascii="Times New Roman" w:hAnsi="Times New Roman" w:cs="Times New Roman"/>
        </w:rPr>
        <w:t xml:space="preserve">*In schools where the ETB is the employer the responsibility for meeting the employer’s requirements rests with the ETB concerned. In such cases, this question should be completed following consultation with the ETB. </w:t>
      </w:r>
    </w:p>
    <w:p w:rsidR="002D102A" w:rsidRDefault="002D102A" w:rsidP="002D102A">
      <w:pPr>
        <w:autoSpaceDE w:val="0"/>
        <w:autoSpaceDN w:val="0"/>
        <w:spacing w:after="0" w:line="240" w:lineRule="auto"/>
        <w:ind w:right="-680"/>
        <w:jc w:val="both"/>
        <w:rPr>
          <w:rFonts w:ascii="Times New Roman" w:hAnsi="Times New Roman" w:cs="Times New Roman"/>
          <w:color w:val="000000"/>
        </w:rPr>
      </w:pPr>
    </w:p>
    <w:p w:rsidR="002D102A" w:rsidRDefault="002D102A" w:rsidP="002D102A">
      <w:pPr>
        <w:autoSpaceDE w:val="0"/>
        <w:autoSpaceDN w:val="0"/>
        <w:spacing w:after="0" w:line="240" w:lineRule="auto"/>
        <w:ind w:right="-680"/>
        <w:jc w:val="both"/>
        <w:rPr>
          <w:rFonts w:ascii="Times New Roman" w:hAnsi="Times New Roman" w:cs="Times New Roman"/>
          <w:color w:val="000000"/>
        </w:rPr>
      </w:pPr>
    </w:p>
    <w:p w:rsidR="002D102A" w:rsidRDefault="002D102A" w:rsidP="002D102A">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Signed _____________________________________ Date ________________ </w:t>
      </w:r>
    </w:p>
    <w:p w:rsidR="002D102A" w:rsidRDefault="002D102A" w:rsidP="002D102A">
      <w:pPr>
        <w:autoSpaceDE w:val="0"/>
        <w:autoSpaceDN w:val="0"/>
        <w:spacing w:after="0" w:line="240" w:lineRule="auto"/>
        <w:ind w:right="-680"/>
        <w:jc w:val="both"/>
        <w:rPr>
          <w:rFonts w:ascii="Times New Roman" w:hAnsi="Times New Roman" w:cs="Times New Roman"/>
          <w:color w:val="000000"/>
        </w:rPr>
      </w:pPr>
    </w:p>
    <w:p w:rsidR="002D102A" w:rsidRDefault="002D102A" w:rsidP="002D102A">
      <w:pPr>
        <w:autoSpaceDE w:val="0"/>
        <w:autoSpaceDN w:val="0"/>
        <w:spacing w:after="0" w:line="240" w:lineRule="auto"/>
        <w:ind w:right="-680"/>
        <w:jc w:val="both"/>
        <w:rPr>
          <w:rFonts w:ascii="Times New Roman" w:hAnsi="Times New Roman" w:cs="Times New Roman"/>
          <w:color w:val="000000"/>
        </w:rPr>
      </w:pPr>
    </w:p>
    <w:p w:rsidR="002D102A" w:rsidRDefault="002D102A" w:rsidP="002D102A">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Chairperson, Board of Management </w:t>
      </w:r>
    </w:p>
    <w:p w:rsidR="002D102A" w:rsidRDefault="002D102A" w:rsidP="002D102A">
      <w:pPr>
        <w:autoSpaceDE w:val="0"/>
        <w:autoSpaceDN w:val="0"/>
        <w:spacing w:after="0" w:line="240" w:lineRule="auto"/>
        <w:ind w:right="-680"/>
        <w:jc w:val="both"/>
        <w:rPr>
          <w:rFonts w:ascii="Times New Roman" w:hAnsi="Times New Roman" w:cs="Times New Roman"/>
          <w:color w:val="000000"/>
        </w:rPr>
      </w:pPr>
    </w:p>
    <w:p w:rsidR="002D102A" w:rsidRDefault="002D102A" w:rsidP="002D102A">
      <w:pPr>
        <w:autoSpaceDE w:val="0"/>
        <w:autoSpaceDN w:val="0"/>
        <w:spacing w:after="0" w:line="240" w:lineRule="auto"/>
        <w:ind w:right="-680"/>
        <w:jc w:val="both"/>
        <w:rPr>
          <w:rFonts w:ascii="Times New Roman" w:hAnsi="Times New Roman" w:cs="Times New Roman"/>
          <w:color w:val="000000"/>
        </w:rPr>
      </w:pPr>
    </w:p>
    <w:p w:rsidR="002D102A" w:rsidRDefault="002D102A" w:rsidP="002D102A">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 xml:space="preserve">Signed _____________________________________ Date ________________ </w:t>
      </w:r>
    </w:p>
    <w:p w:rsidR="002D102A" w:rsidRDefault="002D102A" w:rsidP="002D102A">
      <w:pPr>
        <w:autoSpaceDE w:val="0"/>
        <w:autoSpaceDN w:val="0"/>
        <w:spacing w:after="0" w:line="240" w:lineRule="auto"/>
        <w:ind w:right="-680"/>
        <w:jc w:val="both"/>
        <w:rPr>
          <w:rFonts w:ascii="Times New Roman" w:hAnsi="Times New Roman" w:cs="Times New Roman"/>
          <w:color w:val="000000"/>
        </w:rPr>
      </w:pPr>
    </w:p>
    <w:p w:rsidR="002D102A" w:rsidRDefault="002D102A" w:rsidP="002D102A">
      <w:pPr>
        <w:autoSpaceDE w:val="0"/>
        <w:autoSpaceDN w:val="0"/>
        <w:spacing w:after="0" w:line="240" w:lineRule="auto"/>
        <w:ind w:right="-680"/>
        <w:jc w:val="both"/>
        <w:rPr>
          <w:rFonts w:ascii="Times New Roman" w:hAnsi="Times New Roman" w:cs="Times New Roman"/>
          <w:color w:val="000000"/>
        </w:rPr>
      </w:pPr>
      <w:r>
        <w:rPr>
          <w:rFonts w:ascii="Times New Roman" w:hAnsi="Times New Roman" w:cs="Times New Roman"/>
          <w:color w:val="000000"/>
        </w:rPr>
        <w:t>Principal/Secretary to the Board of Management</w:t>
      </w:r>
    </w:p>
    <w:p w:rsidR="00944A0E" w:rsidRDefault="00944A0E"/>
    <w:sectPr w:rsidR="00944A0E" w:rsidSect="00944A0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14275B"/>
    <w:multiLevelType w:val="hybridMultilevel"/>
    <w:tmpl w:val="ED3253EE"/>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savePreviewPicture/>
  <w:compat/>
  <w:rsids>
    <w:rsidRoot w:val="002D102A"/>
    <w:rsid w:val="002D102A"/>
    <w:rsid w:val="004A594D"/>
    <w:rsid w:val="00944A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02A"/>
    <w:pPr>
      <w:spacing w:after="160" w:line="256" w:lineRule="auto"/>
    </w:pPr>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uiPriority w:val="39"/>
    <w:rsid w:val="002D102A"/>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3571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1060</Words>
  <Characters>6044</Characters>
  <Application>Microsoft Office Word</Application>
  <DocSecurity>0</DocSecurity>
  <Lines>50</Lines>
  <Paragraphs>14</Paragraphs>
  <ScaleCrop>false</ScaleCrop>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2021-06-21T21:11:00Z</dcterms:created>
  <dcterms:modified xsi:type="dcterms:W3CDTF">2021-06-21T21:11:00Z</dcterms:modified>
</cp:coreProperties>
</file>